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D406" w14:textId="77777777" w:rsidR="00100D26" w:rsidRPr="00771FD4" w:rsidRDefault="00100D26" w:rsidP="00086173">
      <w:pPr>
        <w:widowControl w:val="0"/>
        <w:spacing w:after="0" w:line="240" w:lineRule="auto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2E5FEB60" w14:textId="22EDCFA2" w:rsidR="00CB6C52" w:rsidRPr="00771FD4" w:rsidRDefault="00855347" w:rsidP="00520356">
      <w:pPr>
        <w:widowControl w:val="0"/>
        <w:spacing w:after="0" w:line="240" w:lineRule="auto"/>
        <w:jc w:val="right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Anexa 1</w:t>
      </w:r>
    </w:p>
    <w:p w14:paraId="18435198" w14:textId="77777777" w:rsidR="00100D26" w:rsidRPr="00771FD4" w:rsidRDefault="00100D26" w:rsidP="00520356">
      <w:pPr>
        <w:widowControl w:val="0"/>
        <w:spacing w:after="0" w:line="240" w:lineRule="auto"/>
        <w:jc w:val="right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4DC9107A" w14:textId="729DE317" w:rsidR="00E06446" w:rsidRPr="00771FD4" w:rsidRDefault="00904028" w:rsidP="00E06446">
      <w:pPr>
        <w:widowControl w:val="0"/>
        <w:spacing w:after="0" w:line="240" w:lineRule="auto"/>
        <w:jc w:val="center"/>
        <w:rPr>
          <w:rFonts w:ascii="Times New Roman" w:eastAsia="Poppins" w:hAnsi="Times New Roman" w:cs="Times New Roman"/>
          <w:b/>
          <w:sz w:val="28"/>
          <w:szCs w:val="28"/>
          <w:lang w:val="ro-MD"/>
        </w:rPr>
      </w:pPr>
      <w:r w:rsidRPr="00771FD4">
        <w:rPr>
          <w:rFonts w:ascii="Times New Roman" w:eastAsia="Poppins" w:hAnsi="Times New Roman" w:cs="Times New Roman"/>
          <w:b/>
          <w:sz w:val="28"/>
          <w:szCs w:val="28"/>
          <w:lang w:val="ro-MD"/>
        </w:rPr>
        <w:t>INSTRUCȚIUNI PENTRU OFERTANȚI</w:t>
      </w:r>
    </w:p>
    <w:p w14:paraId="6DD65AE8" w14:textId="5F833EF5" w:rsidR="00100D26" w:rsidRPr="00771FD4" w:rsidRDefault="00100D26" w:rsidP="00086173">
      <w:pPr>
        <w:widowControl w:val="0"/>
        <w:spacing w:after="0" w:line="240" w:lineRule="auto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17E6F25C" w14:textId="3C3658AC" w:rsidR="00B03A60" w:rsidRPr="00771FD4" w:rsidRDefault="00B03A60" w:rsidP="00B51DA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3"/>
          <w:szCs w:val="23"/>
          <w:lang w:val="ro-MD"/>
        </w:rPr>
      </w:pPr>
      <w:r w:rsidRPr="00771FD4">
        <w:rPr>
          <w:rFonts w:ascii="Times New Roman" w:eastAsia="Poppins" w:hAnsi="Times New Roman" w:cs="Times New Roman"/>
          <w:b/>
          <w:sz w:val="23"/>
          <w:szCs w:val="23"/>
          <w:lang w:val="ro-MD"/>
        </w:rPr>
        <w:t xml:space="preserve">Proiectul: </w:t>
      </w:r>
      <w:r w:rsidR="00FD44E5" w:rsidRPr="00771FD4">
        <w:rPr>
          <w:rStyle w:val="Strong"/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  <w:lang w:val="ro-MD"/>
        </w:rPr>
        <w:t>STRENGHTENING THE RESILIENCE OF THE REFUGEES ARRIVING IN THE REPUBLIC OF MOLDOVA AND HOSTING COMMUNITY AS A CONSEQUENCE OF THE UNPRECEDENTED HUMANITARIAN CRISIS IN THE REGION</w:t>
      </w:r>
      <w:r w:rsidRPr="00771FD4">
        <w:rPr>
          <w:rFonts w:ascii="Times New Roman" w:eastAsia="Poppins" w:hAnsi="Times New Roman" w:cs="Times New Roman"/>
          <w:b/>
          <w:sz w:val="23"/>
          <w:szCs w:val="23"/>
          <w:lang w:val="ro-MD"/>
        </w:rPr>
        <w:t xml:space="preserve">, </w:t>
      </w:r>
      <w:r w:rsidRPr="00771FD4">
        <w:rPr>
          <w:rFonts w:ascii="Times New Roman" w:eastAsia="Poppins" w:hAnsi="Times New Roman" w:cs="Times New Roman"/>
          <w:bCs/>
          <w:sz w:val="23"/>
          <w:szCs w:val="23"/>
          <w:lang w:val="ro-MD"/>
        </w:rPr>
        <w:t xml:space="preserve">finanțat de </w:t>
      </w:r>
      <w:r w:rsidRPr="00771FD4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World </w:t>
      </w:r>
      <w:r w:rsidR="00FD44E5" w:rsidRPr="00771FD4">
        <w:rPr>
          <w:rFonts w:ascii="Times New Roman" w:hAnsi="Times New Roman" w:cs="Times New Roman"/>
          <w:bCs/>
          <w:sz w:val="24"/>
          <w:szCs w:val="24"/>
          <w:lang w:val="ro-MD"/>
        </w:rPr>
        <w:t>Vision</w:t>
      </w:r>
      <w:r w:rsidRPr="00771FD4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(W</w:t>
      </w:r>
      <w:r w:rsidR="00FD44E5" w:rsidRPr="00771FD4">
        <w:rPr>
          <w:rFonts w:ascii="Times New Roman" w:hAnsi="Times New Roman" w:cs="Times New Roman"/>
          <w:bCs/>
          <w:sz w:val="24"/>
          <w:szCs w:val="24"/>
          <w:lang w:val="ro-MD"/>
        </w:rPr>
        <w:t>V</w:t>
      </w:r>
      <w:r w:rsidRPr="00771FD4">
        <w:rPr>
          <w:rFonts w:ascii="Times New Roman" w:hAnsi="Times New Roman" w:cs="Times New Roman"/>
          <w:bCs/>
          <w:sz w:val="24"/>
          <w:szCs w:val="24"/>
          <w:lang w:val="ro-MD"/>
        </w:rPr>
        <w:t>) și i</w:t>
      </w:r>
      <w:r w:rsidRPr="00771FD4">
        <w:rPr>
          <w:rFonts w:ascii="Times New Roman" w:eastAsia="Poppins" w:hAnsi="Times New Roman" w:cs="Times New Roman"/>
          <w:bCs/>
          <w:sz w:val="23"/>
          <w:szCs w:val="23"/>
          <w:lang w:val="ro-MD"/>
        </w:rPr>
        <w:t xml:space="preserve">mplementat de </w:t>
      </w:r>
      <w:r w:rsidR="00FD44E5" w:rsidRPr="00771FD4">
        <w:rPr>
          <w:rFonts w:ascii="Times New Roman" w:eastAsia="Poppins" w:hAnsi="Times New Roman" w:cs="Times New Roman"/>
          <w:bCs/>
          <w:sz w:val="23"/>
          <w:szCs w:val="23"/>
          <w:lang w:val="ro-MD"/>
        </w:rPr>
        <w:t>AO Banca de Alimente</w:t>
      </w:r>
      <w:r w:rsidRPr="00771FD4">
        <w:rPr>
          <w:rFonts w:ascii="Times New Roman" w:eastAsia="Poppins" w:hAnsi="Times New Roman" w:cs="Times New Roman"/>
          <w:bCs/>
          <w:sz w:val="23"/>
          <w:szCs w:val="23"/>
          <w:lang w:val="ro-MD"/>
        </w:rPr>
        <w:t xml:space="preserve"> în perioada</w:t>
      </w:r>
      <w:r w:rsidRPr="00771FD4">
        <w:rPr>
          <w:rFonts w:ascii="Times New Roman" w:eastAsia="Poppins" w:hAnsi="Times New Roman" w:cs="Times New Roman"/>
          <w:b/>
          <w:sz w:val="23"/>
          <w:szCs w:val="23"/>
          <w:lang w:val="ro-MD"/>
        </w:rPr>
        <w:t xml:space="preserve"> </w:t>
      </w:r>
      <w:r w:rsidR="00813305">
        <w:rPr>
          <w:rFonts w:ascii="Times New Roman" w:eastAsia="Poppins" w:hAnsi="Times New Roman" w:cs="Times New Roman"/>
          <w:b/>
          <w:sz w:val="23"/>
          <w:szCs w:val="23"/>
          <w:lang w:val="ro-MD"/>
        </w:rPr>
        <w:tab/>
        <w:t>01</w:t>
      </w:r>
      <w:r w:rsidRPr="00771FD4">
        <w:rPr>
          <w:rFonts w:ascii="Times New Roman" w:eastAsia="Poppins" w:hAnsi="Times New Roman" w:cs="Times New Roman"/>
          <w:b/>
          <w:sz w:val="23"/>
          <w:szCs w:val="23"/>
          <w:lang w:val="ro-MD"/>
        </w:rPr>
        <w:t>.</w:t>
      </w:r>
      <w:r w:rsidR="00813305">
        <w:rPr>
          <w:rFonts w:ascii="Times New Roman" w:eastAsia="Poppins" w:hAnsi="Times New Roman" w:cs="Times New Roman"/>
          <w:b/>
          <w:sz w:val="23"/>
          <w:szCs w:val="23"/>
          <w:lang w:val="ro-MD"/>
        </w:rPr>
        <w:t>09</w:t>
      </w:r>
      <w:r w:rsidRPr="00771FD4">
        <w:rPr>
          <w:rFonts w:ascii="Times New Roman" w:eastAsia="Poppins" w:hAnsi="Times New Roman" w:cs="Times New Roman"/>
          <w:b/>
          <w:sz w:val="23"/>
          <w:szCs w:val="23"/>
          <w:lang w:val="ro-MD"/>
        </w:rPr>
        <w:t>.2023-2</w:t>
      </w:r>
      <w:r w:rsidR="00813305">
        <w:rPr>
          <w:rFonts w:ascii="Times New Roman" w:eastAsia="Poppins" w:hAnsi="Times New Roman" w:cs="Times New Roman"/>
          <w:b/>
          <w:sz w:val="23"/>
          <w:szCs w:val="23"/>
          <w:lang w:val="ro-MD"/>
        </w:rPr>
        <w:t>8</w:t>
      </w:r>
      <w:r w:rsidRPr="00771FD4">
        <w:rPr>
          <w:rFonts w:ascii="Times New Roman" w:eastAsia="Poppins" w:hAnsi="Times New Roman" w:cs="Times New Roman"/>
          <w:b/>
          <w:sz w:val="23"/>
          <w:szCs w:val="23"/>
          <w:lang w:val="ro-MD"/>
        </w:rPr>
        <w:t>.</w:t>
      </w:r>
      <w:r w:rsidR="00813305">
        <w:rPr>
          <w:rFonts w:ascii="Times New Roman" w:eastAsia="Poppins" w:hAnsi="Times New Roman" w:cs="Times New Roman"/>
          <w:b/>
          <w:sz w:val="23"/>
          <w:szCs w:val="23"/>
          <w:lang w:val="ro-MD"/>
        </w:rPr>
        <w:t>0</w:t>
      </w:r>
      <w:r w:rsidRPr="00771FD4">
        <w:rPr>
          <w:rFonts w:ascii="Times New Roman" w:eastAsia="Poppins" w:hAnsi="Times New Roman" w:cs="Times New Roman"/>
          <w:b/>
          <w:sz w:val="23"/>
          <w:szCs w:val="23"/>
          <w:lang w:val="ro-MD"/>
        </w:rPr>
        <w:t>2.202</w:t>
      </w:r>
      <w:r w:rsidR="00813305">
        <w:rPr>
          <w:rFonts w:ascii="Times New Roman" w:eastAsia="Poppins" w:hAnsi="Times New Roman" w:cs="Times New Roman"/>
          <w:b/>
          <w:sz w:val="23"/>
          <w:szCs w:val="23"/>
          <w:lang w:val="ro-MD"/>
        </w:rPr>
        <w:t>5</w:t>
      </w:r>
      <w:r w:rsidRPr="00771FD4">
        <w:rPr>
          <w:rFonts w:ascii="Times New Roman" w:eastAsia="Poppins" w:hAnsi="Times New Roman" w:cs="Times New Roman"/>
          <w:b/>
          <w:sz w:val="23"/>
          <w:szCs w:val="23"/>
          <w:lang w:val="ro-MD"/>
        </w:rPr>
        <w:t>.</w:t>
      </w:r>
    </w:p>
    <w:p w14:paraId="0D321EB0" w14:textId="1966BBAC" w:rsidR="00A11590" w:rsidRPr="00771FD4" w:rsidRDefault="00A11590" w:rsidP="00F10C6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79DFF9B0" w14:textId="0E9687A7" w:rsidR="00904028" w:rsidRPr="00771FD4" w:rsidRDefault="00904028" w:rsidP="00F10C6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LICITAȚIE RESTRÂNSĂ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pentru 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selectarea unui operator economic privind achiziția unui lot de </w:t>
      </w:r>
      <w:r w:rsidR="00A11590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vouchere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.</w:t>
      </w:r>
    </w:p>
    <w:p w14:paraId="207AD1D8" w14:textId="77777777" w:rsidR="00904028" w:rsidRPr="00771FD4" w:rsidRDefault="00904028" w:rsidP="00F10C6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</w:p>
    <w:p w14:paraId="63EE0E3A" w14:textId="5C507EB8" w:rsidR="00CE5339" w:rsidRPr="00771FD4" w:rsidRDefault="00904028" w:rsidP="00F10C6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Scopul licitației: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achiziția unui lot de </w:t>
      </w:r>
      <w:r w:rsidR="00560F44">
        <w:rPr>
          <w:rFonts w:ascii="Times New Roman" w:eastAsia="Poppins" w:hAnsi="Times New Roman" w:cs="Times New Roman"/>
          <w:sz w:val="24"/>
          <w:szCs w:val="24"/>
          <w:lang w:val="ro-MD"/>
        </w:rPr>
        <w:t>8000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</w:t>
      </w:r>
      <w:r w:rsidR="00A11590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de vouchere</w:t>
      </w:r>
      <w:r w:rsidR="00100D2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cu valoarea nominală </w:t>
      </w:r>
      <w:r w:rsidR="00634FB9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de </w:t>
      </w:r>
      <w:r w:rsidR="00560F44">
        <w:rPr>
          <w:rFonts w:ascii="Times New Roman" w:eastAsia="Poppins" w:hAnsi="Times New Roman" w:cs="Times New Roman"/>
          <w:sz w:val="24"/>
          <w:szCs w:val="24"/>
          <w:lang w:val="ro-MD"/>
        </w:rPr>
        <w:t>5</w:t>
      </w:r>
      <w:r w:rsidR="00BA4F58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00 MDL</w:t>
      </w:r>
      <w:r w:rsidR="00100D2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fiecare,</w:t>
      </w:r>
      <w:r w:rsidR="00A11590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c</w:t>
      </w:r>
      <w:r w:rsidR="00560F4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are pot fi schimbate pe produse </w:t>
      </w:r>
      <w:r w:rsidR="00A11590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igienice.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Bunurile achiziționate</w:t>
      </w:r>
      <w:r w:rsidR="00E16CAE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sunt destinate pentru s</w:t>
      </w:r>
      <w:r w:rsidR="00B03A60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uportul</w:t>
      </w:r>
      <w:r w:rsidR="00E16CAE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refugiaților ucraineni dar și pentru persoanele vulnerabile din R. Moldova.</w:t>
      </w:r>
    </w:p>
    <w:p w14:paraId="22D11D84" w14:textId="7D85068D" w:rsidR="00904028" w:rsidRPr="00771FD4" w:rsidRDefault="00CE5339" w:rsidP="00F10C6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Voucherele vor fi emise de către ofertant și vândute</w:t>
      </w:r>
      <w:r w:rsidR="00FD44E5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către </w:t>
      </w:r>
      <w:r w:rsidR="00FD44E5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AO Banca de Alimente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care va distribui cu titlu gratuit către beneficiari (persoane fizice).</w:t>
      </w:r>
    </w:p>
    <w:p w14:paraId="28EC2646" w14:textId="77777777" w:rsidR="00904028" w:rsidRPr="00771FD4" w:rsidRDefault="00904028" w:rsidP="0090402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</w:p>
    <w:p w14:paraId="75C27B2B" w14:textId="229682E1" w:rsidR="00100D26" w:rsidRPr="00771FD4" w:rsidRDefault="00904028" w:rsidP="0090402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Data publicării anunțului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– </w:t>
      </w:r>
      <w:r w:rsidR="00FD44E5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12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.</w:t>
      </w:r>
      <w:r w:rsidR="00FD44E5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12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.2023</w:t>
      </w:r>
    </w:p>
    <w:p w14:paraId="09B3167D" w14:textId="28B1A7D6" w:rsidR="00FF3DFF" w:rsidRPr="00771FD4" w:rsidRDefault="00904028" w:rsidP="00FF3DFF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Termenul limită de prezentare a dosarului</w:t>
      </w:r>
      <w:r w:rsidR="008219CE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– </w:t>
      </w:r>
      <w:r w:rsidR="00FD44E5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26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.12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.2023, inclusiv.</w:t>
      </w:r>
    </w:p>
    <w:p w14:paraId="548D1022" w14:textId="77777777" w:rsidR="00AC0200" w:rsidRPr="00771FD4" w:rsidRDefault="00AC0200" w:rsidP="00FF3DFF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</w:p>
    <w:p w14:paraId="102B8393" w14:textId="75E167C9" w:rsidR="00AC0200" w:rsidRPr="00771FD4" w:rsidRDefault="00AC0200" w:rsidP="00E61F58">
      <w:pPr>
        <w:pStyle w:val="ListParagraph"/>
        <w:widowControl w:val="0"/>
        <w:numPr>
          <w:ilvl w:val="0"/>
          <w:numId w:val="24"/>
        </w:numPr>
        <w:tabs>
          <w:tab w:val="left" w:pos="2133"/>
        </w:tabs>
        <w:spacing w:after="0" w:line="240" w:lineRule="auto"/>
        <w:ind w:left="851" w:hanging="425"/>
        <w:jc w:val="both"/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  <w:t>Informații generale</w:t>
      </w:r>
    </w:p>
    <w:p w14:paraId="15D6B848" w14:textId="77777777" w:rsidR="00AC0200" w:rsidRPr="00771FD4" w:rsidRDefault="00AC0200" w:rsidP="00AC0200">
      <w:pPr>
        <w:widowControl w:val="0"/>
        <w:tabs>
          <w:tab w:val="left" w:pos="2133"/>
        </w:tabs>
        <w:spacing w:after="0" w:line="240" w:lineRule="auto"/>
        <w:jc w:val="both"/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</w:pPr>
    </w:p>
    <w:p w14:paraId="289E0915" w14:textId="1917A58C" w:rsidR="00CE5339" w:rsidRPr="00771FD4" w:rsidRDefault="00AC0200" w:rsidP="00AC0200">
      <w:pPr>
        <w:pStyle w:val="ListParagraph"/>
        <w:widowControl w:val="0"/>
        <w:numPr>
          <w:ilvl w:val="0"/>
          <w:numId w:val="23"/>
        </w:numPr>
        <w:tabs>
          <w:tab w:val="left" w:pos="2133"/>
        </w:tabs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Cerințe</w:t>
      </w:r>
      <w:r w:rsidR="00CE5339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 față de candidații eligibili:</w:t>
      </w:r>
    </w:p>
    <w:p w14:paraId="4437A4C2" w14:textId="13AB4760" w:rsidR="00E04D30" w:rsidRPr="00771FD4" w:rsidRDefault="00CE5339" w:rsidP="00CE5339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persoane juridice înregistrate în republica Moldova;</w:t>
      </w:r>
    </w:p>
    <w:p w14:paraId="7D99A857" w14:textId="77777777" w:rsidR="00CE5339" w:rsidRPr="00771FD4" w:rsidRDefault="00CE5339" w:rsidP="00CE5339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licențiate în vânzarea bunurilor, cu rețea de magazine în mun. Chișinău și în republică;</w:t>
      </w:r>
    </w:p>
    <w:p w14:paraId="0ADC0500" w14:textId="77777777" w:rsidR="00CE5339" w:rsidRPr="00771FD4" w:rsidRDefault="00CE5339" w:rsidP="00CE5339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să aibă capacitatea tehnică de gestionare a certificatelor/voucherelor valorice.</w:t>
      </w:r>
    </w:p>
    <w:p w14:paraId="2CDDEDF1" w14:textId="68553F29" w:rsidR="00CE5339" w:rsidRPr="00771FD4" w:rsidRDefault="00CE5339" w:rsidP="00CE533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</w:p>
    <w:p w14:paraId="411300D7" w14:textId="77949DFF" w:rsidR="00CE5339" w:rsidRPr="00771FD4" w:rsidRDefault="00AC0200" w:rsidP="00D356F9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Ce</w:t>
      </w:r>
      <w:r w:rsidR="007C6019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rințe față de oferta comercială</w:t>
      </w:r>
      <w:r w:rsidR="00CE5339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</w:t>
      </w:r>
      <w:r w:rsidR="00CE5339" w:rsidRPr="00771FD4">
        <w:rPr>
          <w:rFonts w:ascii="Times New Roman" w:eastAsia="Poppins" w:hAnsi="Times New Roman" w:cs="Times New Roman"/>
          <w:color w:val="FFFFFF"/>
          <w:sz w:val="24"/>
          <w:szCs w:val="24"/>
          <w:lang w:val="ro-MD"/>
        </w:rPr>
        <w:t>DE OFERTA COMERCIALĂ</w:t>
      </w:r>
    </w:p>
    <w:p w14:paraId="2965095F" w14:textId="3846E2B1" w:rsidR="00CE5339" w:rsidRPr="00771FD4" w:rsidRDefault="00CE5339" w:rsidP="007C601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Oferta comercială va fi perfectată conform </w:t>
      </w: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 xml:space="preserve">Anexei nr. </w:t>
      </w:r>
      <w:r w:rsidR="008D29B3"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2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la această cerere de ofertă și va conține următoarele informaț</w:t>
      </w:r>
      <w:r w:rsidR="007C6019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ii:</w:t>
      </w:r>
    </w:p>
    <w:p w14:paraId="5DA09553" w14:textId="1660367B" w:rsidR="007C6019" w:rsidRPr="00771FD4" w:rsidRDefault="007C6019" w:rsidP="007C601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Informații despre ofertant:</w:t>
      </w:r>
    </w:p>
    <w:p w14:paraId="3F363A5D" w14:textId="7C9EFEB3" w:rsidR="007C6019" w:rsidRPr="00771FD4" w:rsidRDefault="007C6019" w:rsidP="007C6019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denumirea companiei/numele, adresa poștală, numele persoanei responsabile, telefonul de contact și adresa electronică a persoanei responsabile;</w:t>
      </w:r>
    </w:p>
    <w:p w14:paraId="7A9E0E70" w14:textId="77777777" w:rsidR="007C6019" w:rsidRPr="00771FD4" w:rsidRDefault="007C6019" w:rsidP="007C601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</w:p>
    <w:p w14:paraId="40D4C76C" w14:textId="5B8739D3" w:rsidR="007C6019" w:rsidRPr="00771FD4" w:rsidRDefault="007C6019" w:rsidP="007C6019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Anexe: copii de pe documentele care confirmă identitatea și eligibilitatea furnizorului, inclusiv copia certificatului de înregistrare a companiei sau a extrasului din registrul de stat al persoanelor juridice (în cazul persoanelor juridice).</w:t>
      </w:r>
    </w:p>
    <w:p w14:paraId="56E74B0E" w14:textId="055C29C6" w:rsidR="001B1182" w:rsidRPr="00771FD4" w:rsidRDefault="001B1182" w:rsidP="00272C9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</w:p>
    <w:p w14:paraId="1C96EAD9" w14:textId="09E214E4" w:rsidR="001B1182" w:rsidRPr="00771FD4" w:rsidRDefault="001B1182" w:rsidP="00CE533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Dacă ofertanții interesați dispun de o rețea de magazine și/sau puncte de distribuție în alte regiuni decât mun. Chișinău, sunt rugați să prezinte lista acestora.</w:t>
      </w:r>
    </w:p>
    <w:p w14:paraId="260682D2" w14:textId="77777777" w:rsidR="00AC0200" w:rsidRPr="00771FD4" w:rsidRDefault="00AC0200" w:rsidP="00CE533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</w:p>
    <w:p w14:paraId="0E862C9C" w14:textId="30A2E0B8" w:rsidR="00E06446" w:rsidRPr="00771FD4" w:rsidRDefault="00E06446" w:rsidP="00E0644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Ofertele se depu</w:t>
      </w:r>
      <w:r w:rsidR="00FD44E5"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n în conformitate cu cerințele ș</w:t>
      </w: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i</w:t>
      </w:r>
      <w:r w:rsidR="00B006F3"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 procedura prevăzută mai jos la</w:t>
      </w: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 secțiunea: Cum și unde se depune oferta.</w:t>
      </w:r>
    </w:p>
    <w:p w14:paraId="4C6A26ED" w14:textId="77777777" w:rsidR="00E06446" w:rsidRPr="00771FD4" w:rsidRDefault="00E06446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</w:p>
    <w:p w14:paraId="1F642C2A" w14:textId="06329A1E" w:rsidR="00E06446" w:rsidRPr="00771FD4" w:rsidRDefault="00E06446" w:rsidP="00E0644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La pregătirea dosarului, </w:t>
      </w:r>
      <w:r w:rsidR="00412408"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ofertanții</w:t>
      </w: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 vor examina în detaliu cererea de ofertă. Lipsa anumitor informații, esențiale pentru executarea contractului, solicitate în cererea de ofertă, pot duce la respingerea propunerii.</w:t>
      </w:r>
    </w:p>
    <w:p w14:paraId="60FF0778" w14:textId="77777777" w:rsidR="00E06446" w:rsidRPr="00771FD4" w:rsidRDefault="00E06446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</w:p>
    <w:p w14:paraId="32CE79FC" w14:textId="7BE3DA7E" w:rsidR="00E06446" w:rsidRPr="00771FD4" w:rsidRDefault="00E06446" w:rsidP="00E0644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Toate costurile legate de pregătirea și/sau depunerea </w:t>
      </w:r>
      <w:r w:rsidR="00B006F3"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ofertelor</w:t>
      </w: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 vor fi suportate de către ofertanți, indiferent dacă propunerea lor a fost selectată sau nu. </w:t>
      </w:r>
    </w:p>
    <w:p w14:paraId="362A87E6" w14:textId="77777777" w:rsidR="00E06446" w:rsidRPr="00771FD4" w:rsidRDefault="00E06446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</w:p>
    <w:p w14:paraId="23263BD4" w14:textId="1A35B230" w:rsidR="001B1182" w:rsidRPr="00771FD4" w:rsidRDefault="00E06446" w:rsidP="00272C98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u w:val="single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Ofertele, precum și toată corespondența cu ofertantul va fi în limba română.</w:t>
      </w:r>
    </w:p>
    <w:p w14:paraId="03245039" w14:textId="77777777" w:rsidR="001B1182" w:rsidRPr="00771FD4" w:rsidRDefault="001B1182" w:rsidP="001B1182">
      <w:pPr>
        <w:widowControl w:val="0"/>
        <w:spacing w:after="0" w:line="240" w:lineRule="auto"/>
        <w:ind w:left="720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u w:val="single"/>
          <w:lang w:val="ro-MD"/>
        </w:rPr>
      </w:pPr>
    </w:p>
    <w:p w14:paraId="253C9326" w14:textId="28568D96" w:rsidR="00E06446" w:rsidRPr="00771FD4" w:rsidRDefault="00AC0200" w:rsidP="00AC0200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u w:val="single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  <w:t>Orarul de prezentare a ofertelor</w:t>
      </w:r>
      <w:r w:rsidR="00F40F58" w:rsidRPr="00771FD4"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  <w:t>:</w:t>
      </w:r>
    </w:p>
    <w:p w14:paraId="424741E8" w14:textId="77777777" w:rsidR="00AC0200" w:rsidRPr="00771FD4" w:rsidRDefault="00AC0200" w:rsidP="00AC0200">
      <w:pPr>
        <w:pStyle w:val="ListParagraph"/>
        <w:widowControl w:val="0"/>
        <w:spacing w:after="0" w:line="240" w:lineRule="auto"/>
        <w:ind w:left="1080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</w:p>
    <w:p w14:paraId="1FE5DEDD" w14:textId="177E3805" w:rsidR="00E06446" w:rsidRPr="00771FD4" w:rsidRDefault="00E06446" w:rsidP="00AC0200">
      <w:pPr>
        <w:pStyle w:val="ListParagraph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Următoarele termene limită se aplică acestei cereri de oferte</w:t>
      </w:r>
    </w:p>
    <w:p w14:paraId="6037CCE7" w14:textId="77777777" w:rsidR="00100D26" w:rsidRPr="00771FD4" w:rsidRDefault="00100D26" w:rsidP="00100D26">
      <w:pPr>
        <w:pStyle w:val="ListParagraph"/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13"/>
        <w:gridCol w:w="1854"/>
      </w:tblGrid>
      <w:tr w:rsidR="00B03A60" w:rsidRPr="00771FD4" w14:paraId="6E882B4A" w14:textId="77777777" w:rsidTr="00B55DCD"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97C1" w14:textId="77777777" w:rsidR="00E06446" w:rsidRPr="00771FD4" w:rsidRDefault="00E06446" w:rsidP="00E06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>Acțiune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AE4A" w14:textId="77777777" w:rsidR="00E06446" w:rsidRPr="00771FD4" w:rsidRDefault="00E06446" w:rsidP="00E06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>Termen limită</w:t>
            </w:r>
          </w:p>
        </w:tc>
      </w:tr>
      <w:tr w:rsidR="00B03A60" w:rsidRPr="00771FD4" w14:paraId="3CC38187" w14:textId="77777777" w:rsidTr="00B55DCD"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B0FD" w14:textId="7E223D46" w:rsidR="00E06446" w:rsidRPr="00771FD4" w:rsidRDefault="00E06446" w:rsidP="00560F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560F4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erere de ofertă</w:t>
            </w: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emisă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C488" w14:textId="54072ACD" w:rsidR="00E06446" w:rsidRPr="00771FD4" w:rsidRDefault="00771FD4" w:rsidP="00771F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12</w:t>
            </w:r>
            <w:r w:rsidR="00A53EFB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.1</w:t>
            </w: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B55DCD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.2023</w:t>
            </w:r>
          </w:p>
        </w:tc>
      </w:tr>
      <w:tr w:rsidR="00B03A60" w:rsidRPr="00771FD4" w14:paraId="6CD77B32" w14:textId="77777777" w:rsidTr="00B55DCD"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F614" w14:textId="77777777" w:rsidR="00E06446" w:rsidRPr="00771FD4" w:rsidRDefault="00E06446" w:rsidP="00E06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Termen limită pentru întrebările ofertanților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3588" w14:textId="7EF62A7E" w:rsidR="00E06446" w:rsidRPr="00771FD4" w:rsidRDefault="00771FD4" w:rsidP="00771F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15</w:t>
            </w:r>
            <w:r w:rsidR="0083255A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  <w:r w:rsidR="00A53EFB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B55DCD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.2023</w:t>
            </w:r>
          </w:p>
        </w:tc>
      </w:tr>
      <w:tr w:rsidR="00B03A60" w:rsidRPr="00771FD4" w14:paraId="7D347DFD" w14:textId="77777777" w:rsidTr="00B55DCD"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105F" w14:textId="77777777" w:rsidR="00E06446" w:rsidRPr="00771FD4" w:rsidRDefault="00E06446" w:rsidP="00E06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Termen limită pentru depunerea dosarelor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2DF" w14:textId="309BDF5D" w:rsidR="00E06446" w:rsidRPr="00771FD4" w:rsidRDefault="00771FD4" w:rsidP="00E06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26</w:t>
            </w:r>
            <w:r w:rsidR="00A53EFB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.12</w:t>
            </w:r>
            <w:r w:rsidR="00B72774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.2023</w:t>
            </w:r>
          </w:p>
        </w:tc>
      </w:tr>
      <w:tr w:rsidR="00E06446" w:rsidRPr="00771FD4" w14:paraId="676CB81B" w14:textId="77777777" w:rsidTr="00B55DCD"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4FF7" w14:textId="098BF0E7" w:rsidR="00E06446" w:rsidRPr="00771FD4" w:rsidRDefault="00E06446" w:rsidP="00E06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Decizia </w:t>
            </w:r>
            <w:r w:rsidR="002E5C5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Asociației</w:t>
            </w: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atribuire a contractelor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96B6" w14:textId="08F51341" w:rsidR="00E06446" w:rsidRPr="00771FD4" w:rsidRDefault="00771FD4" w:rsidP="00E06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E61F58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  <w:r w:rsidR="00A53EFB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.12</w:t>
            </w:r>
            <w:r w:rsidR="00B72774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.2023</w:t>
            </w:r>
          </w:p>
        </w:tc>
      </w:tr>
    </w:tbl>
    <w:p w14:paraId="50DFC48A" w14:textId="77777777" w:rsidR="00E06446" w:rsidRPr="00771FD4" w:rsidRDefault="00E06446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</w:p>
    <w:p w14:paraId="3383CF14" w14:textId="641D5A13" w:rsidR="00E06446" w:rsidRPr="00771FD4" w:rsidRDefault="00AC0200" w:rsidP="00AC0200">
      <w:pPr>
        <w:pStyle w:val="ListParagraph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color w:val="00206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  <w:t>Cum și unde se depune dosarul</w:t>
      </w:r>
    </w:p>
    <w:p w14:paraId="55156D5B" w14:textId="77777777" w:rsidR="00CE40DD" w:rsidRPr="00771FD4" w:rsidRDefault="00CE40DD" w:rsidP="00CE40DD">
      <w:pPr>
        <w:pStyle w:val="ListParagraph"/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2060"/>
          <w:sz w:val="24"/>
          <w:szCs w:val="24"/>
          <w:lang w:val="ro-MD"/>
        </w:rPr>
      </w:pPr>
    </w:p>
    <w:p w14:paraId="62AC1026" w14:textId="30D797CF" w:rsidR="00E06446" w:rsidRPr="00771FD4" w:rsidRDefault="00520356" w:rsidP="00E0644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Ofertele</w:t>
      </w:r>
      <w:r w:rsidR="00E0644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</w:t>
      </w:r>
      <w:r w:rsidR="001B1182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perfectate</w:t>
      </w:r>
      <w:r w:rsidR="00CE40DD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se vor transmite</w:t>
      </w:r>
      <w:r w:rsidR="007234AF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pe adresa electronică </w:t>
      </w:r>
      <w:hyperlink r:id="rId7" w:history="1">
        <w:r w:rsidR="00771FD4" w:rsidRPr="00771FD4">
          <w:rPr>
            <w:rStyle w:val="Hyperlink"/>
            <w:rFonts w:ascii="Times New Roman" w:hAnsi="Times New Roman" w:cs="Times New Roman"/>
            <w:bCs/>
            <w:sz w:val="24"/>
            <w:szCs w:val="24"/>
            <w:lang w:val="ro-MD"/>
          </w:rPr>
          <w:t>banca.alimente@gmail.com</w:t>
        </w:r>
      </w:hyperlink>
      <w:r w:rsidR="00771FD4" w:rsidRPr="00771FD4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MD"/>
        </w:rPr>
        <w:t xml:space="preserve"> </w:t>
      </w:r>
      <w:r w:rsidR="00E0644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sau direct la oficiul de pe </w:t>
      </w:r>
      <w:r w:rsidR="00E06446"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u w:val="single"/>
          <w:lang w:val="ro-MD"/>
        </w:rPr>
        <w:t>strada Criuleni 22,  cod poștal: MD-2059</w:t>
      </w:r>
      <w:r w:rsidR="00E0644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.</w:t>
      </w:r>
    </w:p>
    <w:p w14:paraId="7DF4727E" w14:textId="67BF42EA" w:rsidR="00E06446" w:rsidRPr="00771FD4" w:rsidRDefault="00771FD4" w:rsidP="00E0644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AO Banca de Alimente</w:t>
      </w:r>
      <w:r w:rsidR="00B72774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</w:t>
      </w:r>
      <w:r w:rsidR="00E0644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nu</w:t>
      </w:r>
      <w:r w:rsidR="0052035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va lua în considerare propunerile parvenite după</w:t>
      </w:r>
      <w:r w:rsidR="00E0644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termenul limită.</w:t>
      </w:r>
    </w:p>
    <w:p w14:paraId="58B984D7" w14:textId="5B057789" w:rsidR="00E06446" w:rsidRPr="00771FD4" w:rsidRDefault="001B1182" w:rsidP="00E0644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Ofertele</w:t>
      </w:r>
      <w:r w:rsidR="00B72774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care vor fi prezentate în plic sigilat, obligatoriu vor avea indicate pe plic denumirea și datele de contact ale ofertantului.</w:t>
      </w:r>
    </w:p>
    <w:p w14:paraId="750C9935" w14:textId="77777777" w:rsidR="00E06446" w:rsidRPr="00771FD4" w:rsidRDefault="00E06446" w:rsidP="00E06446">
      <w:pPr>
        <w:widowControl w:val="0"/>
        <w:spacing w:after="0" w:line="240" w:lineRule="auto"/>
        <w:ind w:left="1080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</w:p>
    <w:p w14:paraId="64C131A2" w14:textId="18ED5688" w:rsidR="00E06446" w:rsidRPr="00771FD4" w:rsidRDefault="00E06446" w:rsidP="00100D26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851" w:hanging="491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 </w:t>
      </w:r>
      <w:r w:rsidR="00AC0200"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 xml:space="preserve">Criteriile de selecție </w:t>
      </w:r>
      <w:r w:rsidR="00F40F58"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 xml:space="preserve">și evaluare </w:t>
      </w:r>
      <w:r w:rsidR="00AC0200"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>a ofertelor comerciale</w:t>
      </w:r>
    </w:p>
    <w:p w14:paraId="25DDE408" w14:textId="77777777" w:rsidR="00F40F58" w:rsidRPr="00771FD4" w:rsidRDefault="00F40F58" w:rsidP="00F40F58">
      <w:pPr>
        <w:pStyle w:val="ListParagraph"/>
        <w:widowControl w:val="0"/>
        <w:spacing w:after="0" w:line="240" w:lineRule="auto"/>
        <w:ind w:left="1080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629A02AB" w14:textId="53A11B51" w:rsidR="00E06446" w:rsidRPr="00771FD4" w:rsidRDefault="00771FD4" w:rsidP="00272C98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AO Banca de Alimente</w:t>
      </w:r>
      <w:r w:rsidR="00BE1D9F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va aplica următoarele criterii proporționale de calificare și selectare a ofertelor:</w:t>
      </w:r>
    </w:p>
    <w:p w14:paraId="1DC253DD" w14:textId="77777777" w:rsidR="00100D26" w:rsidRPr="00771FD4" w:rsidRDefault="00100D26" w:rsidP="00272C98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</w:p>
    <w:p w14:paraId="40122CC6" w14:textId="02959208" w:rsidR="001B1182" w:rsidRPr="00771FD4" w:rsidRDefault="00E61F58" w:rsidP="00E61F58">
      <w:pPr>
        <w:pStyle w:val="ListParagraph"/>
        <w:widowControl w:val="0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hAnsi="Times New Roman" w:cs="Times New Roman"/>
          <w:sz w:val="24"/>
          <w:szCs w:val="24"/>
          <w:lang w:val="ro-MD"/>
        </w:rPr>
        <w:t xml:space="preserve">Competitivitatea prețului la produsele igienice de primă </w:t>
      </w:r>
      <w:r w:rsidR="00BA4F58" w:rsidRPr="00771FD4">
        <w:rPr>
          <w:rFonts w:ascii="Times New Roman" w:hAnsi="Times New Roman" w:cs="Times New Roman"/>
          <w:sz w:val="24"/>
          <w:szCs w:val="24"/>
          <w:lang w:val="ro-MD"/>
        </w:rPr>
        <w:t>necesitate – 30%</w:t>
      </w:r>
    </w:p>
    <w:p w14:paraId="5CF52D4D" w14:textId="3A76656C" w:rsidR="00E61F58" w:rsidRPr="00771FD4" w:rsidRDefault="00E61F58" w:rsidP="00E61F58">
      <w:pPr>
        <w:pStyle w:val="ListParagraph"/>
        <w:widowControl w:val="0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hAnsi="Times New Roman" w:cs="Times New Roman"/>
          <w:sz w:val="24"/>
          <w:szCs w:val="24"/>
          <w:lang w:val="ro-MD"/>
        </w:rPr>
        <w:t>Accesibilitatea rețelei de magazine a furnizorului</w:t>
      </w:r>
      <w:r w:rsidR="00BA4F58" w:rsidRPr="00771FD4">
        <w:rPr>
          <w:rFonts w:ascii="Times New Roman" w:hAnsi="Times New Roman" w:cs="Times New Roman"/>
          <w:sz w:val="24"/>
          <w:szCs w:val="24"/>
          <w:lang w:val="ro-MD"/>
        </w:rPr>
        <w:t xml:space="preserve"> – 50%</w:t>
      </w:r>
    </w:p>
    <w:p w14:paraId="1558033D" w14:textId="0979066A" w:rsidR="00E61F58" w:rsidRPr="00771FD4" w:rsidRDefault="00E61F58" w:rsidP="00E61F58">
      <w:pPr>
        <w:pStyle w:val="ListParagraph"/>
        <w:widowControl w:val="0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hAnsi="Times New Roman" w:cs="Times New Roman"/>
          <w:sz w:val="24"/>
          <w:szCs w:val="24"/>
          <w:lang w:val="ro-MD"/>
        </w:rPr>
        <w:t>Condițiile de emitere și de deservire a voucherelor</w:t>
      </w:r>
      <w:r w:rsidR="00BA4F58" w:rsidRPr="00771FD4">
        <w:rPr>
          <w:rFonts w:ascii="Times New Roman" w:hAnsi="Times New Roman" w:cs="Times New Roman"/>
          <w:sz w:val="24"/>
          <w:szCs w:val="24"/>
          <w:lang w:val="ro-MD"/>
        </w:rPr>
        <w:t xml:space="preserve"> – 10%</w:t>
      </w:r>
    </w:p>
    <w:p w14:paraId="227F8D7E" w14:textId="3966FB5D" w:rsidR="00E61F58" w:rsidRPr="00771FD4" w:rsidRDefault="00E61F58" w:rsidP="00E61F58">
      <w:pPr>
        <w:pStyle w:val="ListParagraph"/>
        <w:widowControl w:val="0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hAnsi="Times New Roman" w:cs="Times New Roman"/>
          <w:sz w:val="24"/>
          <w:szCs w:val="24"/>
          <w:lang w:val="ro-MD"/>
        </w:rPr>
        <w:t>Termenul de valabilitate a voucherelor</w:t>
      </w:r>
      <w:r w:rsidR="00BA4F58" w:rsidRPr="00771FD4">
        <w:rPr>
          <w:rFonts w:ascii="Times New Roman" w:hAnsi="Times New Roman" w:cs="Times New Roman"/>
          <w:sz w:val="24"/>
          <w:szCs w:val="24"/>
          <w:lang w:val="ro-MD"/>
        </w:rPr>
        <w:t xml:space="preserve"> – 10%</w:t>
      </w:r>
    </w:p>
    <w:p w14:paraId="5F922BAB" w14:textId="133271CA" w:rsidR="00E06446" w:rsidRPr="00771FD4" w:rsidRDefault="00E06446" w:rsidP="00F40F58">
      <w:pPr>
        <w:pStyle w:val="ListParagraph"/>
        <w:widowControl w:val="0"/>
        <w:spacing w:after="0" w:line="240" w:lineRule="auto"/>
        <w:ind w:left="1080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11441213" w14:textId="2A5464EB" w:rsidR="00F40F58" w:rsidRPr="00771FD4" w:rsidRDefault="00F40F58" w:rsidP="00272C98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>Evaluarea ofertelor comerciale va fi efectuată doar pentru ofertanții eligibili!!</w:t>
      </w:r>
    </w:p>
    <w:p w14:paraId="02B050D5" w14:textId="77777777" w:rsidR="00BC2463" w:rsidRPr="00771FD4" w:rsidRDefault="00BC2463" w:rsidP="00272C98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4D743EE9" w14:textId="77777777" w:rsidR="00F40F58" w:rsidRPr="00771FD4" w:rsidRDefault="00F40F58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1FF573CF" w14:textId="77777777" w:rsidR="00B03A60" w:rsidRPr="00771FD4" w:rsidRDefault="00B03A60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12EE1667" w14:textId="77777777" w:rsidR="00B03A60" w:rsidRPr="00771FD4" w:rsidRDefault="00B03A60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2D30D36B" w14:textId="77777777" w:rsidR="00B03A60" w:rsidRPr="00771FD4" w:rsidRDefault="00B03A60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30CDAE1F" w14:textId="77777777" w:rsidR="00B03A60" w:rsidRPr="00771FD4" w:rsidRDefault="00B03A60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02AD20FD" w14:textId="77777777" w:rsidR="00B03A60" w:rsidRPr="00771FD4" w:rsidRDefault="00B03A60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7713B4F8" w14:textId="70F41B93" w:rsidR="00BC2463" w:rsidRPr="00771FD4" w:rsidRDefault="00BC2463" w:rsidP="00BA4F5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center"/>
        <w:rPr>
          <w:lang w:val="ro-MD"/>
        </w:rPr>
      </w:pPr>
      <w:r w:rsidRPr="00771FD4">
        <w:rPr>
          <w:b/>
          <w:bCs/>
          <w:color w:val="000000"/>
          <w:lang w:val="ro-MD"/>
        </w:rPr>
        <w:t>Ofertele prezentate vor fi excluse din concurs în următoarele cazuri:</w:t>
      </w:r>
    </w:p>
    <w:p w14:paraId="4A127C03" w14:textId="77777777" w:rsidR="00BC2463" w:rsidRPr="00771FD4" w:rsidRDefault="00BC2463" w:rsidP="0008617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771FD4">
        <w:rPr>
          <w:color w:val="000000"/>
          <w:lang w:val="ro-MD"/>
        </w:rPr>
        <w:t>Oferta nu este completată integral;</w:t>
      </w:r>
    </w:p>
    <w:p w14:paraId="422C6AE9" w14:textId="77777777" w:rsidR="00BC2463" w:rsidRPr="00771FD4" w:rsidRDefault="00BC2463" w:rsidP="0008617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771FD4">
        <w:rPr>
          <w:color w:val="000000"/>
          <w:lang w:val="ro-MD"/>
        </w:rPr>
        <w:t>Lipsesc copiile documentelor solicitate;</w:t>
      </w:r>
    </w:p>
    <w:p w14:paraId="3D0E5518" w14:textId="498027B0" w:rsidR="00BC2463" w:rsidRPr="00771FD4" w:rsidRDefault="00BC2463" w:rsidP="0008617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771FD4">
        <w:rPr>
          <w:color w:val="000000"/>
          <w:lang w:val="ro-MD"/>
        </w:rPr>
        <w:t>Oferta prezentată nu este semnată/ștampilată;</w:t>
      </w:r>
    </w:p>
    <w:p w14:paraId="69E35B7F" w14:textId="77777777" w:rsidR="00BC2463" w:rsidRPr="00771FD4" w:rsidRDefault="00BC2463" w:rsidP="0008617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771FD4">
        <w:rPr>
          <w:color w:val="000000"/>
          <w:lang w:val="ro-MD"/>
        </w:rPr>
        <w:t>Oferta este prezentată după data limită de depunere a ofertelor.</w:t>
      </w:r>
    </w:p>
    <w:p w14:paraId="0FD786F4" w14:textId="233EB9D5" w:rsidR="00100D26" w:rsidRPr="00771FD4" w:rsidRDefault="00100D26" w:rsidP="00086173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</w:p>
    <w:p w14:paraId="2A945499" w14:textId="32112FD3" w:rsidR="00100D26" w:rsidRPr="00771FD4" w:rsidRDefault="00100D26" w:rsidP="00100D2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</w:p>
    <w:p w14:paraId="7BB7ECA8" w14:textId="3EC5E66B" w:rsidR="00272C98" w:rsidRPr="00771FD4" w:rsidRDefault="00F40F58" w:rsidP="00BA4F58">
      <w:pPr>
        <w:pStyle w:val="ListParagraph"/>
        <w:widowControl w:val="0"/>
        <w:numPr>
          <w:ilvl w:val="0"/>
          <w:numId w:val="24"/>
        </w:numPr>
        <w:spacing w:after="0" w:line="240" w:lineRule="auto"/>
        <w:jc w:val="center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bCs/>
          <w:iCs/>
          <w:color w:val="000000"/>
          <w:sz w:val="24"/>
          <w:szCs w:val="24"/>
          <w:lang w:val="ro-MD"/>
        </w:rPr>
        <w:t>Condiții financiare, de plată</w:t>
      </w: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:</w:t>
      </w:r>
    </w:p>
    <w:p w14:paraId="671C9FDF" w14:textId="382BA592" w:rsidR="00F40F58" w:rsidRPr="00771FD4" w:rsidRDefault="00272C98" w:rsidP="00272C98">
      <w:pPr>
        <w:pStyle w:val="ListParagraph"/>
        <w:widowControl w:val="0"/>
        <w:spacing w:after="0" w:line="240" w:lineRule="auto"/>
        <w:ind w:left="709" w:hanging="425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1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.  </w:t>
      </w:r>
      <w:r w:rsidR="00F40F58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Condițiile financiare de plată ale solicitantului, indicate în această cerere de ofertă, 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</w:t>
      </w:r>
      <w:r w:rsidR="00F40F58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reprezintă 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 </w:t>
      </w:r>
      <w:r w:rsidR="00F40F58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o condiție dorită a solicitantului).</w:t>
      </w:r>
    </w:p>
    <w:p w14:paraId="6BF9D6FF" w14:textId="0573F728" w:rsidR="00272C98" w:rsidRPr="00771FD4" w:rsidRDefault="00272C98" w:rsidP="00771FD4">
      <w:pPr>
        <w:pStyle w:val="ListParagraph"/>
        <w:widowControl w:val="0"/>
        <w:spacing w:after="0" w:line="240" w:lineRule="auto"/>
        <w:ind w:left="709" w:hanging="425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2</w:t>
      </w:r>
      <w:r w:rsidR="00771FD4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.  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Plata va fi efectuată conform Contului de plată eliberat de Furnizor în baza Comenzii de livrare înaintată furnizorului de către </w:t>
      </w:r>
      <w:r w:rsidR="00771FD4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Asociația Obștească Banca de Alimente.</w:t>
      </w:r>
    </w:p>
    <w:p w14:paraId="4014D717" w14:textId="77777777" w:rsidR="00F40F58" w:rsidRPr="00771FD4" w:rsidRDefault="00F40F58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3FE356D5" w14:textId="7C79A89C" w:rsidR="00A53EFB" w:rsidRPr="00771FD4" w:rsidRDefault="00272C98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Oferta comercială va fi valabilă timp de</w:t>
      </w:r>
      <w:r w:rsidR="00A53EFB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 30 </w:t>
      </w:r>
      <w:r w:rsidR="00865432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de zile de la data limită pentru depunerea ofertelor.</w:t>
      </w:r>
    </w:p>
    <w:p w14:paraId="1AAAB967" w14:textId="77777777" w:rsidR="00F40F58" w:rsidRPr="00771FD4" w:rsidRDefault="00F40F58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</w:pPr>
    </w:p>
    <w:p w14:paraId="77377CA5" w14:textId="6B37B1D6" w:rsidR="00F40F58" w:rsidRPr="00771FD4" w:rsidRDefault="00F40F58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>Notă! Produsele achiziționate vor cuprinde toată gama pro</w:t>
      </w:r>
      <w:r w:rsidR="00560F4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>duselor disponibile în magazin.</w:t>
      </w:r>
    </w:p>
    <w:p w14:paraId="049BF264" w14:textId="77777777" w:rsidR="0080572B" w:rsidRPr="00771FD4" w:rsidRDefault="0080572B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</w:pPr>
    </w:p>
    <w:p w14:paraId="293C034E" w14:textId="4C70FFFC" w:rsidR="0080572B" w:rsidRPr="00771FD4" w:rsidRDefault="00771FD4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Asociația Obștească Banca de Alimente</w:t>
      </w: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 </w:t>
      </w:r>
      <w:r w:rsidR="001B1182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își rezervă dreptul</w:t>
      </w:r>
      <w:r w:rsidR="0080572B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:</w:t>
      </w:r>
    </w:p>
    <w:p w14:paraId="05CFD25B" w14:textId="7E184872" w:rsidR="0080572B" w:rsidRPr="00771FD4" w:rsidRDefault="001B1182" w:rsidP="0080572B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de a modifica numărul final de vouchere care urmează a fi achiziționate în dependență de numărul </w:t>
      </w:r>
      <w:r w:rsidR="0080572B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de be</w:t>
      </w: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neficiari înregistrați, numărul stabilit fiind – </w:t>
      </w:r>
      <w:r w:rsidR="00560F44">
        <w:rPr>
          <w:rFonts w:ascii="Times New Roman" w:eastAsia="Poppins" w:hAnsi="Times New Roman" w:cs="Times New Roman"/>
          <w:b/>
          <w:sz w:val="24"/>
          <w:szCs w:val="24"/>
          <w:lang w:val="ro-MD"/>
        </w:rPr>
        <w:t>8000</w:t>
      </w: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 vouchere, </w:t>
      </w:r>
    </w:p>
    <w:p w14:paraId="06AFB056" w14:textId="77777777" w:rsidR="0080572B" w:rsidRPr="00771FD4" w:rsidRDefault="001B1182" w:rsidP="0080572B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de a accepta sau de a respinge orice ofertă, </w:t>
      </w:r>
    </w:p>
    <w:p w14:paraId="0B67E3E1" w14:textId="10C59346" w:rsidR="001B1182" w:rsidRPr="00771FD4" w:rsidRDefault="001B1182" w:rsidP="0080572B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de a anula procesul de selectare și de a respinge toate ofertele în orice moment înainte de atribuirea contractului, fără a-și asuma responsabilitatea față de ofertanți.</w:t>
      </w:r>
    </w:p>
    <w:p w14:paraId="1AC6647C" w14:textId="760AFFD5" w:rsidR="00412408" w:rsidRPr="00771FD4" w:rsidRDefault="00412408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</w:p>
    <w:p w14:paraId="78679C60" w14:textId="4DCD540E" w:rsidR="00E06446" w:rsidRPr="00771FD4" w:rsidRDefault="002141E1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 xml:space="preserve">După finalizarea procesului de evaluare comparativă, </w:t>
      </w:r>
      <w:r w:rsid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</w:t>
      </w:r>
      <w:r w:rsidR="00771FD4"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 xml:space="preserve">AO Banca de Alimente </w:t>
      </w: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va informa în scris toți participanții ofertanți despre rezultatele prezentei proceduri  de achiziție.</w:t>
      </w:r>
    </w:p>
    <w:p w14:paraId="663391D1" w14:textId="09AE5708" w:rsidR="002141E1" w:rsidRPr="00771FD4" w:rsidRDefault="002141E1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</w:p>
    <w:p w14:paraId="57C03510" w14:textId="63CD658B" w:rsidR="00E61F58" w:rsidRPr="00771FD4" w:rsidRDefault="00610EC9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Pentru detalii suplimentare puteți apela la nr. de tel. 06</w:t>
      </w:r>
      <w:r w:rsid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9265941</w:t>
      </w:r>
      <w:r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.</w:t>
      </w:r>
    </w:p>
    <w:p w14:paraId="2AE999A4" w14:textId="3695CF96" w:rsidR="00610EC9" w:rsidRPr="00771FD4" w:rsidRDefault="00E61F58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 xml:space="preserve">Persoana responsabilă </w:t>
      </w:r>
      <w:r w:rsid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Oleg Paraschiv</w:t>
      </w:r>
      <w:r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.</w:t>
      </w:r>
      <w:r w:rsidR="00610EC9"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 xml:space="preserve"> </w:t>
      </w:r>
    </w:p>
    <w:p w14:paraId="54D1F024" w14:textId="3D8AF405" w:rsidR="00E06446" w:rsidRPr="00771FD4" w:rsidRDefault="00E06446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FF0000"/>
          <w:sz w:val="24"/>
          <w:szCs w:val="24"/>
          <w:u w:val="single"/>
          <w:lang w:val="ro-MD"/>
        </w:rPr>
      </w:pPr>
    </w:p>
    <w:p w14:paraId="5587D553" w14:textId="77777777" w:rsidR="000A7E45" w:rsidRPr="00771FD4" w:rsidRDefault="000A7E45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000000" w:themeColor="text1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i/>
          <w:color w:val="000000" w:themeColor="text1"/>
          <w:sz w:val="24"/>
          <w:szCs w:val="24"/>
          <w:lang w:val="ro-MD"/>
        </w:rPr>
        <w:t xml:space="preserve">Aprobat: </w:t>
      </w:r>
    </w:p>
    <w:p w14:paraId="00E7A544" w14:textId="768E8B6D" w:rsidR="000A7E45" w:rsidRPr="00771FD4" w:rsidRDefault="000A7E45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000000" w:themeColor="text1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i/>
          <w:color w:val="000000" w:themeColor="text1"/>
          <w:sz w:val="24"/>
          <w:szCs w:val="24"/>
          <w:lang w:val="ro-MD"/>
        </w:rPr>
        <w:t xml:space="preserve"> </w:t>
      </w:r>
    </w:p>
    <w:p w14:paraId="14F66D6C" w14:textId="7C865191" w:rsidR="00E06446" w:rsidRPr="00771FD4" w:rsidRDefault="0013607A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i/>
          <w:color w:val="000000" w:themeColor="text1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i/>
          <w:color w:val="000000" w:themeColor="text1"/>
          <w:sz w:val="24"/>
          <w:szCs w:val="24"/>
          <w:lang w:val="ro-MD"/>
        </w:rPr>
        <w:t>Oleg Paraschiv</w:t>
      </w:r>
    </w:p>
    <w:p w14:paraId="47F42242" w14:textId="1A888540" w:rsidR="0013607A" w:rsidRPr="00771FD4" w:rsidRDefault="0013607A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000000" w:themeColor="text1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i/>
          <w:color w:val="000000" w:themeColor="text1"/>
          <w:sz w:val="24"/>
          <w:szCs w:val="24"/>
          <w:lang w:val="ro-MD"/>
        </w:rPr>
        <w:t>coordonator de proiect</w:t>
      </w:r>
    </w:p>
    <w:sectPr w:rsidR="0013607A" w:rsidRPr="00771FD4" w:rsidSect="00FD44E5">
      <w:headerReference w:type="default" r:id="rId8"/>
      <w:footerReference w:type="default" r:id="rId9"/>
      <w:pgSz w:w="12240" w:h="15840"/>
      <w:pgMar w:top="1440" w:right="1325" w:bottom="1560" w:left="1418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CE37" w14:textId="77777777" w:rsidR="006D1596" w:rsidRDefault="006D1596" w:rsidP="006D1596">
      <w:pPr>
        <w:spacing w:after="0" w:line="240" w:lineRule="auto"/>
      </w:pPr>
      <w:r>
        <w:separator/>
      </w:r>
    </w:p>
  </w:endnote>
  <w:endnote w:type="continuationSeparator" w:id="0">
    <w:p w14:paraId="7F48B3A8" w14:textId="77777777" w:rsidR="006D1596" w:rsidRDefault="006D1596" w:rsidP="006D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236B" w14:textId="47026B14" w:rsidR="00FD44E5" w:rsidRDefault="00FD44E5" w:rsidP="00FD44E5">
    <w:pPr>
      <w:rPr>
        <w:rFonts w:ascii="Roboto Light" w:eastAsia="Roboto Light" w:hAnsi="Roboto Light" w:cs="Roboto Light"/>
        <w:color w:val="2B5C54"/>
      </w:rPr>
    </w:pPr>
    <w:r>
      <w:rPr>
        <w:noProof/>
      </w:rPr>
      <w:drawing>
        <wp:anchor distT="114300" distB="114300" distL="114300" distR="114300" simplePos="0" relativeHeight="251665408" behindDoc="0" locked="0" layoutInCell="1" hidden="0" allowOverlap="1" wp14:anchorId="166C1FB6" wp14:editId="4D0945CF">
          <wp:simplePos x="0" y="0"/>
          <wp:positionH relativeFrom="column">
            <wp:posOffset>85726</wp:posOffset>
          </wp:positionH>
          <wp:positionV relativeFrom="paragraph">
            <wp:posOffset>207233</wp:posOffset>
          </wp:positionV>
          <wp:extent cx="5943600" cy="12700"/>
          <wp:effectExtent l="0" t="0" r="0" b="0"/>
          <wp:wrapNone/>
          <wp:docPr id="15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5974893A" w14:textId="77777777" w:rsidR="00FD44E5" w:rsidRPr="003563C5" w:rsidRDefault="00FD44E5" w:rsidP="00FD44E5">
    <w:pPr>
      <w:jc w:val="center"/>
      <w:rPr>
        <w:rFonts w:ascii="Helvetica" w:eastAsia="Helvetica" w:hAnsi="Helvetica" w:cs="Helvetica"/>
        <w:i/>
        <w:color w:val="2B5C54"/>
        <w:sz w:val="20"/>
        <w:szCs w:val="20"/>
        <w:lang w:val="it-IT"/>
      </w:rPr>
    </w:pPr>
    <w:r w:rsidRPr="003563C5">
      <w:rPr>
        <w:rFonts w:ascii="Roboto" w:eastAsia="Roboto" w:hAnsi="Roboto" w:cs="Roboto"/>
        <w:i/>
        <w:color w:val="2B5C54"/>
        <w:sz w:val="20"/>
        <w:szCs w:val="20"/>
        <w:lang w:val="it-IT"/>
      </w:rPr>
      <w:t>mun Chișinău, str. Criuleni 22, MD-2059</w:t>
    </w:r>
    <w:r w:rsidRPr="003563C5">
      <w:rPr>
        <w:rFonts w:ascii="Roboto" w:eastAsia="Roboto" w:hAnsi="Roboto" w:cs="Roboto"/>
        <w:b/>
        <w:color w:val="2B5C54"/>
        <w:sz w:val="20"/>
        <w:szCs w:val="20"/>
        <w:lang w:val="it-IT"/>
      </w:rPr>
      <w:t xml:space="preserve"> //</w:t>
    </w:r>
    <w:r w:rsidRPr="003563C5">
      <w:rPr>
        <w:rFonts w:ascii="Roboto" w:eastAsia="Roboto" w:hAnsi="Roboto" w:cs="Roboto"/>
        <w:i/>
        <w:color w:val="2B5C54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color w:val="050505"/>
        <w:sz w:val="20"/>
        <w:szCs w:val="20"/>
        <w:lang w:val="it-IT"/>
      </w:rPr>
      <w:t>C/f: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i/>
        <w:color w:val="2B5C54"/>
        <w:sz w:val="20"/>
        <w:szCs w:val="20"/>
        <w:lang w:val="it-IT"/>
      </w:rPr>
      <w:t>1021620004303</w:t>
    </w:r>
    <w:r w:rsidRPr="003563C5">
      <w:rPr>
        <w:rFonts w:ascii="Helvetica" w:eastAsia="Helvetica" w:hAnsi="Helvetica" w:cs="Helvetica"/>
        <w:b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b/>
        <w:color w:val="2B5C54"/>
        <w:sz w:val="20"/>
        <w:szCs w:val="20"/>
        <w:lang w:val="it-IT"/>
      </w:rPr>
      <w:t>//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color w:val="050505"/>
        <w:sz w:val="20"/>
        <w:szCs w:val="20"/>
        <w:lang w:val="it-IT"/>
      </w:rPr>
      <w:t>Tel: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i/>
        <w:color w:val="2B5C54"/>
        <w:sz w:val="20"/>
        <w:szCs w:val="20"/>
        <w:lang w:val="it-IT"/>
      </w:rPr>
      <w:t>+373 60733 300</w:t>
    </w:r>
  </w:p>
  <w:p w14:paraId="5CF4D69B" w14:textId="2B776F42" w:rsidR="00FD44E5" w:rsidRPr="00FD44E5" w:rsidRDefault="00FD44E5" w:rsidP="00FD44E5">
    <w:pPr>
      <w:jc w:val="center"/>
      <w:rPr>
        <w:rFonts w:ascii="Roboto" w:eastAsia="Roboto" w:hAnsi="Roboto" w:cs="Roboto"/>
        <w:i/>
        <w:color w:val="2B5C54"/>
        <w:sz w:val="20"/>
        <w:szCs w:val="20"/>
        <w:lang w:val="it-IT"/>
      </w:rPr>
    </w:pPr>
    <w:r w:rsidRPr="003563C5">
      <w:rPr>
        <w:rFonts w:ascii="Roboto" w:eastAsia="Roboto" w:hAnsi="Roboto" w:cs="Roboto"/>
        <w:color w:val="050505"/>
        <w:sz w:val="20"/>
        <w:szCs w:val="20"/>
        <w:lang w:val="it-IT"/>
      </w:rPr>
      <w:t>e-mail:</w:t>
    </w:r>
    <w:r w:rsidRPr="003563C5">
      <w:rPr>
        <w:rFonts w:ascii="Roboto" w:eastAsia="Roboto" w:hAnsi="Roboto" w:cs="Roboto"/>
        <w:i/>
        <w:color w:val="050505"/>
        <w:sz w:val="20"/>
        <w:szCs w:val="20"/>
        <w:lang w:val="it-IT"/>
      </w:rPr>
      <w:t xml:space="preserve"> </w:t>
    </w:r>
    <w:hyperlink r:id="rId2">
      <w:r w:rsidRPr="003563C5">
        <w:rPr>
          <w:rFonts w:ascii="Roboto" w:eastAsia="Roboto" w:hAnsi="Roboto" w:cs="Roboto"/>
          <w:i/>
          <w:color w:val="2B5C54"/>
          <w:sz w:val="20"/>
          <w:szCs w:val="20"/>
          <w:lang w:val="it-IT"/>
        </w:rPr>
        <w:t>banca.alimente@gmail.com</w:t>
      </w:r>
    </w:hyperlink>
    <w:r w:rsidRPr="003563C5">
      <w:rPr>
        <w:rFonts w:ascii="Roboto" w:eastAsia="Roboto" w:hAnsi="Roboto" w:cs="Roboto"/>
        <w:b/>
        <w:color w:val="2B5C54"/>
        <w:sz w:val="20"/>
        <w:szCs w:val="20"/>
        <w:lang w:val="it-IT"/>
      </w:rPr>
      <w:t xml:space="preserve"> //</w:t>
    </w:r>
    <w:r w:rsidRPr="003563C5">
      <w:rPr>
        <w:rFonts w:ascii="Roboto" w:eastAsia="Roboto" w:hAnsi="Roboto" w:cs="Roboto"/>
        <w:i/>
        <w:color w:val="050505"/>
        <w:sz w:val="20"/>
        <w:szCs w:val="20"/>
        <w:lang w:val="it-IT"/>
      </w:rPr>
      <w:t xml:space="preserve"> </w:t>
    </w:r>
    <w:hyperlink r:id="rId3">
      <w:r w:rsidRPr="003563C5">
        <w:rPr>
          <w:rFonts w:ascii="Roboto" w:eastAsia="Roboto" w:hAnsi="Roboto" w:cs="Roboto"/>
          <w:i/>
          <w:color w:val="2B5C54"/>
          <w:sz w:val="20"/>
          <w:szCs w:val="20"/>
          <w:lang w:val="it-IT"/>
        </w:rPr>
        <w:t>www.bancadealimente.md</w:t>
      </w:r>
    </w:hyperlink>
    <w:r>
      <w:rPr>
        <w:noProof/>
      </w:rPr>
      <w:drawing>
        <wp:anchor distT="114300" distB="114300" distL="114300" distR="114300" simplePos="0" relativeHeight="251667456" behindDoc="0" locked="0" layoutInCell="1" hidden="0" allowOverlap="1" wp14:anchorId="20239AD4" wp14:editId="10F77F8D">
          <wp:simplePos x="0" y="0"/>
          <wp:positionH relativeFrom="column">
            <wp:posOffset>-990599</wp:posOffset>
          </wp:positionH>
          <wp:positionV relativeFrom="paragraph">
            <wp:posOffset>441519</wp:posOffset>
          </wp:positionV>
          <wp:extent cx="7920038" cy="190500"/>
          <wp:effectExtent l="0" t="0" r="0" b="0"/>
          <wp:wrapNone/>
          <wp:docPr id="1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003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3EC7" w14:textId="77777777" w:rsidR="006D1596" w:rsidRDefault="006D1596" w:rsidP="006D1596">
      <w:pPr>
        <w:spacing w:after="0" w:line="240" w:lineRule="auto"/>
      </w:pPr>
      <w:r>
        <w:separator/>
      </w:r>
    </w:p>
  </w:footnote>
  <w:footnote w:type="continuationSeparator" w:id="0">
    <w:p w14:paraId="1AB6D196" w14:textId="77777777" w:rsidR="006D1596" w:rsidRDefault="006D1596" w:rsidP="006D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6C6E" w14:textId="318FB00B" w:rsidR="00FD44E5" w:rsidRDefault="00FD44E5" w:rsidP="00FD44E5">
    <w:pPr>
      <w:rPr>
        <w:rFonts w:ascii="Roboto" w:eastAsia="Roboto" w:hAnsi="Roboto" w:cs="Roboto"/>
        <w:color w:val="2B5C54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3B51E9F" wp14:editId="1B355BAC">
          <wp:simplePos x="0" y="0"/>
          <wp:positionH relativeFrom="column">
            <wp:posOffset>4424045</wp:posOffset>
          </wp:positionH>
          <wp:positionV relativeFrom="paragraph">
            <wp:posOffset>-182880</wp:posOffset>
          </wp:positionV>
          <wp:extent cx="1628775" cy="340995"/>
          <wp:effectExtent l="0" t="0" r="9525" b="1905"/>
          <wp:wrapThrough wrapText="bothSides">
            <wp:wrapPolygon edited="0">
              <wp:start x="13642" y="0"/>
              <wp:lineTo x="0" y="8447"/>
              <wp:lineTo x="0" y="20514"/>
              <wp:lineTo x="21474" y="20514"/>
              <wp:lineTo x="21474" y="0"/>
              <wp:lineTo x="13642" y="0"/>
            </wp:wrapPolygon>
          </wp:wrapThrough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321A967" wp14:editId="13CF1FFE">
          <wp:simplePos x="0" y="0"/>
          <wp:positionH relativeFrom="column">
            <wp:posOffset>165735</wp:posOffset>
          </wp:positionH>
          <wp:positionV relativeFrom="paragraph">
            <wp:posOffset>-121285</wp:posOffset>
          </wp:positionV>
          <wp:extent cx="1243013" cy="425847"/>
          <wp:effectExtent l="0" t="0" r="0" b="0"/>
          <wp:wrapNone/>
          <wp:docPr id="15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013" cy="425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sz w:val="20"/>
        <w:szCs w:val="20"/>
      </w:rPr>
      <w:t xml:space="preserve">                                                                                                              </w:t>
    </w:r>
    <w:r>
      <w:rPr>
        <w:rFonts w:ascii="Roboto" w:eastAsia="Roboto" w:hAnsi="Roboto" w:cs="Roboto"/>
        <w:color w:val="050505"/>
        <w:sz w:val="20"/>
        <w:szCs w:val="20"/>
      </w:rPr>
      <w:t xml:space="preserve">                         </w:t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070773B4" wp14:editId="7566B77D">
          <wp:simplePos x="0" y="0"/>
          <wp:positionH relativeFrom="column">
            <wp:posOffset>85726</wp:posOffset>
          </wp:positionH>
          <wp:positionV relativeFrom="paragraph">
            <wp:posOffset>333375</wp:posOffset>
          </wp:positionV>
          <wp:extent cx="5943600" cy="12700"/>
          <wp:effectExtent l="0" t="0" r="0" b="0"/>
          <wp:wrapNone/>
          <wp:docPr id="1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723B2E" w14:textId="2ED4B77B" w:rsidR="00815EC5" w:rsidRDefault="00815EC5" w:rsidP="00815E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D51"/>
    <w:multiLevelType w:val="hybridMultilevel"/>
    <w:tmpl w:val="C14E7968"/>
    <w:lvl w:ilvl="0" w:tplc="1856F5EE">
      <w:numFmt w:val="bullet"/>
      <w:lvlText w:val=""/>
      <w:lvlJc w:val="left"/>
      <w:pPr>
        <w:ind w:left="720" w:hanging="360"/>
      </w:pPr>
      <w:rPr>
        <w:rFonts w:ascii="Symbol" w:eastAsia="Poppi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479"/>
    <w:multiLevelType w:val="multilevel"/>
    <w:tmpl w:val="4A6CA4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oppin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56C8E"/>
    <w:multiLevelType w:val="hybridMultilevel"/>
    <w:tmpl w:val="01A8C7C0"/>
    <w:lvl w:ilvl="0" w:tplc="264C8970">
      <w:numFmt w:val="bullet"/>
      <w:lvlText w:val="-"/>
      <w:lvlJc w:val="left"/>
      <w:pPr>
        <w:ind w:left="720" w:hanging="360"/>
      </w:pPr>
      <w:rPr>
        <w:rFonts w:ascii="Times New Roman" w:eastAsia="Poppi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7ACB"/>
    <w:multiLevelType w:val="hybridMultilevel"/>
    <w:tmpl w:val="18C48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6B6110"/>
    <w:multiLevelType w:val="hybridMultilevel"/>
    <w:tmpl w:val="C6567A22"/>
    <w:lvl w:ilvl="0" w:tplc="F12CB1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324CC"/>
    <w:multiLevelType w:val="hybridMultilevel"/>
    <w:tmpl w:val="2F1E0D44"/>
    <w:lvl w:ilvl="0" w:tplc="52F4E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E6F0A"/>
    <w:multiLevelType w:val="hybridMultilevel"/>
    <w:tmpl w:val="601E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D7F74"/>
    <w:multiLevelType w:val="multilevel"/>
    <w:tmpl w:val="9CDE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05471"/>
    <w:multiLevelType w:val="hybridMultilevel"/>
    <w:tmpl w:val="95E63350"/>
    <w:lvl w:ilvl="0" w:tplc="FFA64F14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D28D3"/>
    <w:multiLevelType w:val="multilevel"/>
    <w:tmpl w:val="AF8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1288D"/>
    <w:multiLevelType w:val="hybridMultilevel"/>
    <w:tmpl w:val="CB3E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B2CB4"/>
    <w:multiLevelType w:val="hybridMultilevel"/>
    <w:tmpl w:val="D9E6F4D4"/>
    <w:lvl w:ilvl="0" w:tplc="3B2C7382">
      <w:numFmt w:val="bullet"/>
      <w:lvlText w:val="-"/>
      <w:lvlJc w:val="left"/>
      <w:pPr>
        <w:ind w:left="720" w:hanging="360"/>
      </w:pPr>
      <w:rPr>
        <w:rFonts w:ascii="Cambria" w:eastAsia="Poppins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C5204"/>
    <w:multiLevelType w:val="hybridMultilevel"/>
    <w:tmpl w:val="3CE6B25A"/>
    <w:lvl w:ilvl="0" w:tplc="BF166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B87C17"/>
    <w:multiLevelType w:val="multilevel"/>
    <w:tmpl w:val="90C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460C80"/>
    <w:multiLevelType w:val="hybridMultilevel"/>
    <w:tmpl w:val="EF62056C"/>
    <w:lvl w:ilvl="0" w:tplc="696CE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82C92"/>
    <w:multiLevelType w:val="hybridMultilevel"/>
    <w:tmpl w:val="D0C4814E"/>
    <w:lvl w:ilvl="0" w:tplc="0D002992">
      <w:start w:val="1"/>
      <w:numFmt w:val="decimal"/>
      <w:lvlText w:val="%1."/>
      <w:lvlJc w:val="left"/>
      <w:pPr>
        <w:ind w:left="1080" w:hanging="360"/>
      </w:pPr>
      <w:rPr>
        <w:rFonts w:ascii="Times New Roman" w:eastAsia="Poppins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C75562"/>
    <w:multiLevelType w:val="hybridMultilevel"/>
    <w:tmpl w:val="671AE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50109"/>
    <w:multiLevelType w:val="hybridMultilevel"/>
    <w:tmpl w:val="F5FC86E2"/>
    <w:lvl w:ilvl="0" w:tplc="E3CCA3F2">
      <w:start w:val="7"/>
      <w:numFmt w:val="bullet"/>
      <w:lvlText w:val="-"/>
      <w:lvlJc w:val="left"/>
      <w:pPr>
        <w:ind w:left="1080" w:hanging="360"/>
      </w:pPr>
      <w:rPr>
        <w:rFonts w:ascii="Cambria" w:eastAsia="Poppin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C37A6B"/>
    <w:multiLevelType w:val="multilevel"/>
    <w:tmpl w:val="4D7E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40067"/>
    <w:multiLevelType w:val="hybridMultilevel"/>
    <w:tmpl w:val="24BA7D88"/>
    <w:lvl w:ilvl="0" w:tplc="3B2C7382">
      <w:numFmt w:val="bullet"/>
      <w:lvlText w:val="-"/>
      <w:lvlJc w:val="left"/>
      <w:pPr>
        <w:ind w:left="1440" w:hanging="360"/>
      </w:pPr>
      <w:rPr>
        <w:rFonts w:ascii="Cambria" w:eastAsia="Poppins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4D3497"/>
    <w:multiLevelType w:val="multilevel"/>
    <w:tmpl w:val="7F2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414D62"/>
    <w:multiLevelType w:val="hybridMultilevel"/>
    <w:tmpl w:val="BD8A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F0282"/>
    <w:multiLevelType w:val="multilevel"/>
    <w:tmpl w:val="E7EC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BC1524"/>
    <w:multiLevelType w:val="hybridMultilevel"/>
    <w:tmpl w:val="F97834A8"/>
    <w:lvl w:ilvl="0" w:tplc="5DA023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5631CB"/>
    <w:multiLevelType w:val="hybridMultilevel"/>
    <w:tmpl w:val="BAF01CC4"/>
    <w:lvl w:ilvl="0" w:tplc="F7564686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A688B"/>
    <w:multiLevelType w:val="multilevel"/>
    <w:tmpl w:val="D854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C14B90"/>
    <w:multiLevelType w:val="hybridMultilevel"/>
    <w:tmpl w:val="109ED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90EEE"/>
    <w:multiLevelType w:val="hybridMultilevel"/>
    <w:tmpl w:val="05D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11D55"/>
    <w:multiLevelType w:val="hybridMultilevel"/>
    <w:tmpl w:val="161EFFA8"/>
    <w:lvl w:ilvl="0" w:tplc="1856F5EE">
      <w:numFmt w:val="bullet"/>
      <w:lvlText w:val=""/>
      <w:lvlJc w:val="left"/>
      <w:pPr>
        <w:ind w:left="1440" w:hanging="360"/>
      </w:pPr>
      <w:rPr>
        <w:rFonts w:ascii="Symbol" w:eastAsia="Poppi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03067E"/>
    <w:multiLevelType w:val="hybridMultilevel"/>
    <w:tmpl w:val="8BFE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02582">
    <w:abstractNumId w:val="15"/>
  </w:num>
  <w:num w:numId="2" w16cid:durableId="2093239205">
    <w:abstractNumId w:val="7"/>
  </w:num>
  <w:num w:numId="3" w16cid:durableId="655039906">
    <w:abstractNumId w:val="25"/>
  </w:num>
  <w:num w:numId="4" w16cid:durableId="2052143691">
    <w:abstractNumId w:val="20"/>
  </w:num>
  <w:num w:numId="5" w16cid:durableId="1411073259">
    <w:abstractNumId w:val="18"/>
  </w:num>
  <w:num w:numId="6" w16cid:durableId="1063720304">
    <w:abstractNumId w:val="9"/>
  </w:num>
  <w:num w:numId="7" w16cid:durableId="1443719483">
    <w:abstractNumId w:val="29"/>
  </w:num>
  <w:num w:numId="8" w16cid:durableId="283997393">
    <w:abstractNumId w:val="10"/>
  </w:num>
  <w:num w:numId="9" w16cid:durableId="1217937471">
    <w:abstractNumId w:val="27"/>
  </w:num>
  <w:num w:numId="10" w16cid:durableId="1095827719">
    <w:abstractNumId w:val="6"/>
  </w:num>
  <w:num w:numId="11" w16cid:durableId="1756049338">
    <w:abstractNumId w:val="11"/>
  </w:num>
  <w:num w:numId="12" w16cid:durableId="812678292">
    <w:abstractNumId w:val="2"/>
  </w:num>
  <w:num w:numId="13" w16cid:durableId="643126233">
    <w:abstractNumId w:val="3"/>
  </w:num>
  <w:num w:numId="14" w16cid:durableId="874972567">
    <w:abstractNumId w:val="11"/>
  </w:num>
  <w:num w:numId="15" w16cid:durableId="817454845">
    <w:abstractNumId w:val="2"/>
  </w:num>
  <w:num w:numId="16" w16cid:durableId="676494014">
    <w:abstractNumId w:val="21"/>
  </w:num>
  <w:num w:numId="17" w16cid:durableId="1542742891">
    <w:abstractNumId w:val="13"/>
  </w:num>
  <w:num w:numId="18" w16cid:durableId="711029937">
    <w:abstractNumId w:val="16"/>
  </w:num>
  <w:num w:numId="19" w16cid:durableId="739865864">
    <w:abstractNumId w:val="0"/>
  </w:num>
  <w:num w:numId="20" w16cid:durableId="1496218099">
    <w:abstractNumId w:val="28"/>
  </w:num>
  <w:num w:numId="21" w16cid:durableId="1260912787">
    <w:abstractNumId w:val="17"/>
  </w:num>
  <w:num w:numId="22" w16cid:durableId="745421079">
    <w:abstractNumId w:val="19"/>
  </w:num>
  <w:num w:numId="23" w16cid:durableId="476608983">
    <w:abstractNumId w:val="5"/>
  </w:num>
  <w:num w:numId="24" w16cid:durableId="629752977">
    <w:abstractNumId w:val="24"/>
  </w:num>
  <w:num w:numId="25" w16cid:durableId="994070209">
    <w:abstractNumId w:val="14"/>
  </w:num>
  <w:num w:numId="26" w16cid:durableId="1239510533">
    <w:abstractNumId w:val="4"/>
  </w:num>
  <w:num w:numId="27" w16cid:durableId="1926724129">
    <w:abstractNumId w:val="12"/>
  </w:num>
  <w:num w:numId="28" w16cid:durableId="2073186545">
    <w:abstractNumId w:val="22"/>
  </w:num>
  <w:num w:numId="29" w16cid:durableId="540171023">
    <w:abstractNumId w:val="1"/>
  </w:num>
  <w:num w:numId="30" w16cid:durableId="2079328210">
    <w:abstractNumId w:val="26"/>
  </w:num>
  <w:num w:numId="31" w16cid:durableId="203755602">
    <w:abstractNumId w:val="8"/>
  </w:num>
  <w:num w:numId="32" w16cid:durableId="18510957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3F"/>
    <w:rsid w:val="00086173"/>
    <w:rsid w:val="000A71AF"/>
    <w:rsid w:val="000A7E45"/>
    <w:rsid w:val="000B26D6"/>
    <w:rsid w:val="000B331D"/>
    <w:rsid w:val="000B45C6"/>
    <w:rsid w:val="000D710D"/>
    <w:rsid w:val="00100D26"/>
    <w:rsid w:val="0013607A"/>
    <w:rsid w:val="00182966"/>
    <w:rsid w:val="001B1182"/>
    <w:rsid w:val="002141E1"/>
    <w:rsid w:val="00272C98"/>
    <w:rsid w:val="00292B7D"/>
    <w:rsid w:val="002B3AFE"/>
    <w:rsid w:val="002B7182"/>
    <w:rsid w:val="002E5C5D"/>
    <w:rsid w:val="002F6D99"/>
    <w:rsid w:val="00327BFC"/>
    <w:rsid w:val="003367B6"/>
    <w:rsid w:val="00350E1A"/>
    <w:rsid w:val="003731CF"/>
    <w:rsid w:val="00374E67"/>
    <w:rsid w:val="00385640"/>
    <w:rsid w:val="0039479F"/>
    <w:rsid w:val="003B1E02"/>
    <w:rsid w:val="003E78BE"/>
    <w:rsid w:val="004052A4"/>
    <w:rsid w:val="00412408"/>
    <w:rsid w:val="00423C40"/>
    <w:rsid w:val="004726DF"/>
    <w:rsid w:val="004B0FCB"/>
    <w:rsid w:val="004C6A47"/>
    <w:rsid w:val="004D13F0"/>
    <w:rsid w:val="00515765"/>
    <w:rsid w:val="00520356"/>
    <w:rsid w:val="00522D14"/>
    <w:rsid w:val="00560F44"/>
    <w:rsid w:val="00595211"/>
    <w:rsid w:val="005B1577"/>
    <w:rsid w:val="005B6B60"/>
    <w:rsid w:val="00610EC9"/>
    <w:rsid w:val="006137D7"/>
    <w:rsid w:val="00617CF3"/>
    <w:rsid w:val="00624D2C"/>
    <w:rsid w:val="00634FB9"/>
    <w:rsid w:val="00695DD5"/>
    <w:rsid w:val="006D1596"/>
    <w:rsid w:val="006D77F4"/>
    <w:rsid w:val="006F36C4"/>
    <w:rsid w:val="007234AF"/>
    <w:rsid w:val="0073539B"/>
    <w:rsid w:val="007433E9"/>
    <w:rsid w:val="00771FD4"/>
    <w:rsid w:val="007B0111"/>
    <w:rsid w:val="007B3359"/>
    <w:rsid w:val="007C6019"/>
    <w:rsid w:val="0080572B"/>
    <w:rsid w:val="00812ABA"/>
    <w:rsid w:val="00813305"/>
    <w:rsid w:val="00815EC5"/>
    <w:rsid w:val="008219CE"/>
    <w:rsid w:val="0083255A"/>
    <w:rsid w:val="00836B18"/>
    <w:rsid w:val="00855347"/>
    <w:rsid w:val="00865432"/>
    <w:rsid w:val="00880FD9"/>
    <w:rsid w:val="00894256"/>
    <w:rsid w:val="008948EA"/>
    <w:rsid w:val="008D29B3"/>
    <w:rsid w:val="008E750A"/>
    <w:rsid w:val="00904028"/>
    <w:rsid w:val="00964C10"/>
    <w:rsid w:val="009708A5"/>
    <w:rsid w:val="00983ED8"/>
    <w:rsid w:val="009A460C"/>
    <w:rsid w:val="009C0004"/>
    <w:rsid w:val="009F62F9"/>
    <w:rsid w:val="00A11590"/>
    <w:rsid w:val="00A13C8E"/>
    <w:rsid w:val="00A51F79"/>
    <w:rsid w:val="00A53EFB"/>
    <w:rsid w:val="00AA2941"/>
    <w:rsid w:val="00AA3564"/>
    <w:rsid w:val="00AC0200"/>
    <w:rsid w:val="00AC4AFB"/>
    <w:rsid w:val="00AD2FE3"/>
    <w:rsid w:val="00AD33FF"/>
    <w:rsid w:val="00B006F3"/>
    <w:rsid w:val="00B03394"/>
    <w:rsid w:val="00B03A60"/>
    <w:rsid w:val="00B51DAB"/>
    <w:rsid w:val="00B55DCD"/>
    <w:rsid w:val="00B72774"/>
    <w:rsid w:val="00BA0719"/>
    <w:rsid w:val="00BA4F58"/>
    <w:rsid w:val="00BA68E6"/>
    <w:rsid w:val="00BC2463"/>
    <w:rsid w:val="00BE1D9F"/>
    <w:rsid w:val="00BF1DEB"/>
    <w:rsid w:val="00C1457F"/>
    <w:rsid w:val="00C70B92"/>
    <w:rsid w:val="00C84F65"/>
    <w:rsid w:val="00C91441"/>
    <w:rsid w:val="00CB6C52"/>
    <w:rsid w:val="00CE40DD"/>
    <w:rsid w:val="00CE5339"/>
    <w:rsid w:val="00D0159A"/>
    <w:rsid w:val="00D0769C"/>
    <w:rsid w:val="00D4005F"/>
    <w:rsid w:val="00DC2114"/>
    <w:rsid w:val="00E04D30"/>
    <w:rsid w:val="00E06446"/>
    <w:rsid w:val="00E16CAE"/>
    <w:rsid w:val="00E2371D"/>
    <w:rsid w:val="00E3057A"/>
    <w:rsid w:val="00E548AB"/>
    <w:rsid w:val="00E56C2B"/>
    <w:rsid w:val="00E61F58"/>
    <w:rsid w:val="00EA7B3F"/>
    <w:rsid w:val="00ED410C"/>
    <w:rsid w:val="00EE06FC"/>
    <w:rsid w:val="00EE6D7D"/>
    <w:rsid w:val="00F10C68"/>
    <w:rsid w:val="00F40F58"/>
    <w:rsid w:val="00F71CB4"/>
    <w:rsid w:val="00F72188"/>
    <w:rsid w:val="00F74992"/>
    <w:rsid w:val="00F840C0"/>
    <w:rsid w:val="00FD44E5"/>
    <w:rsid w:val="00FE2622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3EB93"/>
  <w15:chartTrackingRefBased/>
  <w15:docId w15:val="{60F2B18A-10D6-408E-A438-EAC1682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5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596"/>
  </w:style>
  <w:style w:type="paragraph" w:styleId="Footer">
    <w:name w:val="footer"/>
    <w:basedOn w:val="Normal"/>
    <w:link w:val="FooterChar"/>
    <w:uiPriority w:val="99"/>
    <w:unhideWhenUsed/>
    <w:rsid w:val="006D15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596"/>
  </w:style>
  <w:style w:type="paragraph" w:styleId="ListParagraph">
    <w:name w:val="List Paragraph"/>
    <w:basedOn w:val="Normal"/>
    <w:uiPriority w:val="34"/>
    <w:qFormat/>
    <w:rsid w:val="00E237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5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6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27BFC"/>
    <w:pPr>
      <w:widowControl w:val="0"/>
      <w:spacing w:after="0" w:line="240" w:lineRule="auto"/>
    </w:pPr>
    <w:rPr>
      <w:rFonts w:ascii="Poppins" w:eastAsia="Poppins" w:hAnsi="Poppins" w:cs="Poppi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E53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ca.alimen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ncadealimente.md/" TargetMode="External"/><Relationship Id="rId2" Type="http://schemas.openxmlformats.org/officeDocument/2006/relationships/hyperlink" Target="mailto:banca.alimente@gmail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3</Pages>
  <Words>777</Words>
  <Characters>4631</Characters>
  <Application>Microsoft Office Word</Application>
  <DocSecurity>0</DocSecurity>
  <Lines>130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Hakon Venturini</cp:lastModifiedBy>
  <cp:revision>61</cp:revision>
  <cp:lastPrinted>2023-01-30T13:32:00Z</cp:lastPrinted>
  <dcterms:created xsi:type="dcterms:W3CDTF">2022-06-14T09:24:00Z</dcterms:created>
  <dcterms:modified xsi:type="dcterms:W3CDTF">2023-12-12T12:38:00Z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082d62e06c8f24a79244254970f1e1a9f126be598513aeec448f06456bce40ab</vt:lpwstr>
  </property>
</Properties>
</file>